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cs="Calibri"/>
          <w:sz w:val="24"/>
          <w:szCs w:val="24"/>
        </w:rPr>
      </w:pPr>
      <w:r>
        <w:rPr>
          <w:rFonts w:cs="Calibri"/>
          <w:sz w:val="24"/>
          <w:szCs w:val="24"/>
        </w:rPr>
        <w:drawing>
          <wp:anchor behindDoc="0" distT="0" distB="0" distL="0" distR="114300" simplePos="0" locked="0" layoutInCell="1" allowOverlap="1" relativeHeight="2">
            <wp:simplePos x="0" y="0"/>
            <wp:positionH relativeFrom="margin">
              <wp:align>left</wp:align>
            </wp:positionH>
            <wp:positionV relativeFrom="paragraph">
              <wp:posOffset>-390525</wp:posOffset>
            </wp:positionV>
            <wp:extent cx="1676400" cy="765810"/>
            <wp:effectExtent l="0" t="0" r="0" b="0"/>
            <wp:wrapNone/>
            <wp:docPr id="1" name="Bildobjekt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5" descr=""/>
                    <pic:cNvPicPr>
                      <a:picLocks noChangeAspect="1" noChangeArrowheads="1"/>
                    </pic:cNvPicPr>
                  </pic:nvPicPr>
                  <pic:blipFill>
                    <a:blip r:embed="rId2"/>
                    <a:stretch>
                      <a:fillRect/>
                    </a:stretch>
                  </pic:blipFill>
                  <pic:spPr bwMode="auto">
                    <a:xfrm>
                      <a:off x="0" y="0"/>
                      <a:ext cx="1676400" cy="765810"/>
                    </a:xfrm>
                    <a:prstGeom prst="rect">
                      <a:avLst/>
                    </a:prstGeom>
                  </pic:spPr>
                </pic:pic>
              </a:graphicData>
            </a:graphic>
          </wp:anchor>
        </w:drawing>
      </w:r>
    </w:p>
    <w:p>
      <w:pPr>
        <w:pStyle w:val="Normal"/>
        <w:spacing w:lineRule="auto" w:line="240" w:before="0" w:after="0"/>
        <w:rPr>
          <w:rFonts w:ascii="Calibri" w:hAnsi="Calibri" w:cs="Calibri"/>
          <w:sz w:val="24"/>
          <w:szCs w:val="24"/>
        </w:rPr>
      </w:pPr>
      <w:r>
        <w:rPr>
          <w:rFonts w:cs="Calibri"/>
          <w:sz w:val="24"/>
          <w:szCs w:val="24"/>
        </w:rPr>
      </w:r>
    </w:p>
    <w:p>
      <w:pPr>
        <w:pStyle w:val="Rubrik1"/>
        <w:rPr/>
      </w:pPr>
      <w:r>
        <w:rPr/>
        <w:t xml:space="preserve">Årsmöte Utveckla Örbyhus Tobo Vendel, </w:t>
      </w:r>
    </w:p>
    <w:p>
      <w:pPr>
        <w:pStyle w:val="Normal"/>
        <w:rPr>
          <w:sz w:val="24"/>
          <w:szCs w:val="24"/>
        </w:rPr>
      </w:pPr>
      <w:r>
        <w:rPr>
          <w:b/>
          <w:sz w:val="24"/>
          <w:szCs w:val="24"/>
        </w:rPr>
        <w:t>Tid:</w:t>
      </w:r>
      <w:r>
        <w:rPr>
          <w:sz w:val="24"/>
          <w:szCs w:val="24"/>
        </w:rPr>
        <w:t xml:space="preserve"> 2017-03-02 kl 19</w:t>
        <w:br/>
      </w:r>
      <w:r>
        <w:rPr>
          <w:rFonts w:cs="Calibri"/>
          <w:b/>
          <w:sz w:val="24"/>
          <w:szCs w:val="24"/>
        </w:rPr>
        <w:t>Plats:</w:t>
      </w:r>
      <w:r>
        <w:rPr>
          <w:rFonts w:cs="Calibri"/>
          <w:sz w:val="24"/>
          <w:szCs w:val="24"/>
        </w:rPr>
        <w:t xml:space="preserve"> Vendelvägen 7B (en trappa ned)</w:t>
      </w:r>
      <w:r>
        <w:rPr>
          <w:sz w:val="24"/>
          <w:szCs w:val="24"/>
        </w:rPr>
        <w:br/>
      </w:r>
      <w:r>
        <w:rPr>
          <w:rFonts w:cs="Calibri"/>
          <w:b/>
          <w:sz w:val="24"/>
          <w:szCs w:val="24"/>
        </w:rPr>
        <w:t>Närvarande:</w:t>
      </w:r>
      <w:r>
        <w:rPr>
          <w:rFonts w:cs="Calibri"/>
          <w:sz w:val="24"/>
          <w:szCs w:val="24"/>
        </w:rPr>
        <w:t xml:space="preserve"> Lena Persson, Gina Axlund, Annika Ahlenbrink, Pär Söderblom, Oscar Jonsson,</w:t>
      </w:r>
      <w:r>
        <w:rPr>
          <w:sz w:val="24"/>
          <w:szCs w:val="24"/>
        </w:rPr>
        <w:t xml:space="preserve"> </w:t>
      </w:r>
      <w:r>
        <w:rPr>
          <w:rFonts w:cs="Calibri"/>
          <w:sz w:val="24"/>
          <w:szCs w:val="24"/>
        </w:rPr>
        <w:t>Maria Eklöw Bosaeus, Eva Ezim</w:t>
      </w:r>
    </w:p>
    <w:p>
      <w:pPr>
        <w:pStyle w:val="ListParagraph"/>
        <w:numPr>
          <w:ilvl w:val="0"/>
          <w:numId w:val="1"/>
        </w:numPr>
        <w:spacing w:lineRule="auto" w:line="240" w:before="240" w:after="0"/>
        <w:ind w:left="284" w:hanging="284"/>
        <w:rPr>
          <w:rFonts w:cs="Calibri"/>
          <w:sz w:val="24"/>
          <w:szCs w:val="24"/>
        </w:rPr>
      </w:pPr>
      <w:r>
        <w:rPr>
          <w:rFonts w:cs="Calibri"/>
          <w:sz w:val="24"/>
          <w:szCs w:val="24"/>
        </w:rPr>
        <w:t>Lena Persson öppnar mötet.</w:t>
      </w:r>
    </w:p>
    <w:p>
      <w:pPr>
        <w:pStyle w:val="ListParagraph"/>
        <w:numPr>
          <w:ilvl w:val="0"/>
          <w:numId w:val="1"/>
        </w:numPr>
        <w:spacing w:lineRule="auto" w:line="240" w:before="240" w:after="0"/>
        <w:ind w:left="284" w:hanging="284"/>
        <w:rPr>
          <w:rFonts w:cs="Calibri"/>
          <w:sz w:val="24"/>
          <w:szCs w:val="24"/>
        </w:rPr>
      </w:pPr>
      <w:r>
        <w:rPr>
          <w:rFonts w:cs="Calibri"/>
          <w:sz w:val="24"/>
          <w:szCs w:val="24"/>
        </w:rPr>
        <w:t>Mötet har utlysts elektroniskt, enligt stadgar.</w:t>
      </w:r>
    </w:p>
    <w:p>
      <w:pPr>
        <w:pStyle w:val="ListParagraph"/>
        <w:numPr>
          <w:ilvl w:val="0"/>
          <w:numId w:val="1"/>
        </w:numPr>
        <w:spacing w:lineRule="auto" w:line="240" w:before="240" w:after="0"/>
        <w:ind w:left="284" w:hanging="284"/>
        <w:rPr>
          <w:rFonts w:cs="Calibri"/>
          <w:sz w:val="24"/>
          <w:szCs w:val="24"/>
        </w:rPr>
      </w:pPr>
      <w:r>
        <w:rPr>
          <w:rFonts w:cs="Calibri"/>
          <w:sz w:val="24"/>
          <w:szCs w:val="24"/>
        </w:rPr>
        <w:t>Val av ordförande och sekreterare för mötet.</w:t>
        <w:br/>
        <w:t>Lena Persson utses till ordförande och Gina Axlund till sekreterare.</w:t>
      </w:r>
    </w:p>
    <w:p>
      <w:pPr>
        <w:pStyle w:val="ListParagraph"/>
        <w:numPr>
          <w:ilvl w:val="0"/>
          <w:numId w:val="1"/>
        </w:numPr>
        <w:spacing w:lineRule="auto" w:line="240" w:before="240" w:after="0"/>
        <w:ind w:left="284" w:hanging="284"/>
        <w:rPr>
          <w:rFonts w:cs="Calibri"/>
          <w:sz w:val="24"/>
          <w:szCs w:val="24"/>
        </w:rPr>
      </w:pPr>
      <w:r>
        <w:rPr>
          <w:rFonts w:cs="Calibri"/>
          <w:sz w:val="24"/>
          <w:szCs w:val="24"/>
        </w:rPr>
        <w:t>Val av protokolljusterare och rösträknare.</w:t>
        <w:br/>
        <w:t>Eva Ezim utses till protokolljusterare och rösträknare.</w:t>
      </w:r>
    </w:p>
    <w:p>
      <w:pPr>
        <w:pStyle w:val="ListParagraph"/>
        <w:numPr>
          <w:ilvl w:val="0"/>
          <w:numId w:val="1"/>
        </w:numPr>
        <w:spacing w:lineRule="auto" w:line="240" w:before="240" w:after="0"/>
        <w:ind w:left="284" w:hanging="284"/>
        <w:rPr>
          <w:rFonts w:cs="Calibri"/>
          <w:sz w:val="24"/>
          <w:szCs w:val="24"/>
        </w:rPr>
      </w:pPr>
      <w:r>
        <w:rPr>
          <w:rFonts w:cs="Calibri"/>
          <w:sz w:val="24"/>
          <w:szCs w:val="24"/>
        </w:rPr>
        <w:t>Justering av röstlängd.</w:t>
        <w:br/>
      </w:r>
      <w:r>
        <w:rPr>
          <w:sz w:val="24"/>
          <w:szCs w:val="24"/>
        </w:rPr>
        <w:t xml:space="preserve">Närvarolistan är lika med röstlängden. </w:t>
      </w:r>
    </w:p>
    <w:p>
      <w:pPr>
        <w:pStyle w:val="ListParagraph"/>
        <w:numPr>
          <w:ilvl w:val="0"/>
          <w:numId w:val="1"/>
        </w:numPr>
        <w:spacing w:lineRule="auto" w:line="240" w:before="240" w:after="0"/>
        <w:ind w:left="284" w:hanging="284"/>
        <w:rPr>
          <w:rFonts w:cs="Calibri"/>
          <w:sz w:val="24"/>
          <w:szCs w:val="24"/>
        </w:rPr>
      </w:pPr>
      <w:r>
        <w:rPr>
          <w:rFonts w:cs="Calibri"/>
          <w:sz w:val="24"/>
          <w:szCs w:val="24"/>
        </w:rPr>
        <w:t>Godkännande av dagordning.</w:t>
        <w:br/>
        <w:t>Årsmötet beslutar att godkänna dagordningen.</w:t>
      </w:r>
    </w:p>
    <w:p>
      <w:pPr>
        <w:pStyle w:val="ListParagraph"/>
        <w:numPr>
          <w:ilvl w:val="0"/>
          <w:numId w:val="1"/>
        </w:numPr>
        <w:spacing w:lineRule="auto" w:line="240" w:before="240" w:after="0"/>
        <w:ind w:left="284" w:hanging="284"/>
        <w:rPr/>
      </w:pPr>
      <w:r>
        <w:rPr>
          <w:rFonts w:cs="Calibri"/>
          <w:sz w:val="24"/>
          <w:szCs w:val="24"/>
        </w:rPr>
        <w:t xml:space="preserve">Styrelsens verksamhetsberättelse för 2016 föredrogs av Lena Persson, finns tillgänglig på webben </w:t>
      </w:r>
      <w:hyperlink r:id="rId3">
        <w:r>
          <w:rPr>
            <w:rStyle w:val="Internetlnk"/>
            <w:rFonts w:cs="Calibri"/>
            <w:sz w:val="24"/>
            <w:szCs w:val="24"/>
          </w:rPr>
          <w:t>https://utvecklaotv.wordpress.com/</w:t>
        </w:r>
      </w:hyperlink>
      <w:r>
        <w:rPr>
          <w:rFonts w:cs="Calibri"/>
          <w:sz w:val="24"/>
          <w:szCs w:val="24"/>
        </w:rPr>
        <w:t>. Axplock:</w:t>
      </w:r>
    </w:p>
    <w:p>
      <w:pPr>
        <w:pStyle w:val="ListParagraph"/>
        <w:numPr>
          <w:ilvl w:val="0"/>
          <w:numId w:val="3"/>
        </w:numPr>
        <w:spacing w:lineRule="auto" w:line="240" w:before="240" w:after="120"/>
        <w:rPr>
          <w:sz w:val="24"/>
          <w:szCs w:val="24"/>
        </w:rPr>
      </w:pPr>
      <w:r>
        <w:rPr>
          <w:sz w:val="24"/>
          <w:szCs w:val="24"/>
        </w:rPr>
        <w:t xml:space="preserve">Föreningen har tagit initiativ till tillsammanscaféet på Örbyhus bibliotek. </w:t>
      </w:r>
    </w:p>
    <w:p>
      <w:pPr>
        <w:pStyle w:val="ListParagraph"/>
        <w:numPr>
          <w:ilvl w:val="0"/>
          <w:numId w:val="3"/>
        </w:numPr>
        <w:spacing w:lineRule="auto" w:line="240" w:before="240" w:after="120"/>
        <w:rPr/>
      </w:pPr>
      <w:r>
        <w:rPr>
          <w:sz w:val="24"/>
          <w:szCs w:val="24"/>
        </w:rPr>
        <w:t>Kansli/lokal för föreningsverksamheten (på Ve</w:t>
      </w:r>
      <w:r>
        <w:rPr>
          <w:sz w:val="24"/>
          <w:szCs w:val="24"/>
        </w:rPr>
        <w:t>n</w:t>
      </w:r>
      <w:r>
        <w:rPr>
          <w:sz w:val="24"/>
          <w:szCs w:val="24"/>
        </w:rPr>
        <w:t>delvägen 7B - nycklar har Pär, Lena och Gina)</w:t>
      </w:r>
    </w:p>
    <w:p>
      <w:pPr>
        <w:pStyle w:val="ListParagraph"/>
        <w:numPr>
          <w:ilvl w:val="0"/>
          <w:numId w:val="3"/>
        </w:numPr>
        <w:spacing w:lineRule="auto" w:line="240" w:before="240" w:after="120"/>
        <w:rPr>
          <w:sz w:val="24"/>
          <w:szCs w:val="24"/>
        </w:rPr>
      </w:pPr>
      <w:r>
        <w:rPr>
          <w:sz w:val="24"/>
          <w:szCs w:val="24"/>
        </w:rPr>
        <w:t>Enkät om föreningars behov och intressen inom ÖTV har besvarats av 6 föreningar.</w:t>
      </w:r>
    </w:p>
    <w:p>
      <w:pPr>
        <w:pStyle w:val="ListParagraph"/>
        <w:numPr>
          <w:ilvl w:val="0"/>
          <w:numId w:val="3"/>
        </w:numPr>
        <w:spacing w:lineRule="auto" w:line="240" w:before="240" w:after="120"/>
        <w:rPr>
          <w:sz w:val="24"/>
          <w:szCs w:val="24"/>
        </w:rPr>
      </w:pPr>
      <w:r>
        <w:rPr>
          <w:sz w:val="24"/>
          <w:szCs w:val="24"/>
        </w:rPr>
        <w:t xml:space="preserve">Inga anordnade medlemsmöten som tidigare planerat, däremot 4 anordnade Kvartalsfikan med bra anslutning. </w:t>
      </w:r>
    </w:p>
    <w:p>
      <w:pPr>
        <w:pStyle w:val="ListParagraph"/>
        <w:numPr>
          <w:ilvl w:val="0"/>
          <w:numId w:val="3"/>
        </w:numPr>
        <w:spacing w:lineRule="auto" w:line="240" w:before="240" w:after="120"/>
        <w:rPr>
          <w:sz w:val="24"/>
          <w:szCs w:val="24"/>
        </w:rPr>
      </w:pPr>
      <w:r>
        <w:rPr>
          <w:sz w:val="24"/>
          <w:szCs w:val="24"/>
        </w:rPr>
        <w:t xml:space="preserve">Utvecklingsplanen 2025 har varit utställd under sommaren. Inga inkomna synpunkter. </w:t>
      </w:r>
    </w:p>
    <w:p>
      <w:pPr>
        <w:pStyle w:val="ListParagraph"/>
        <w:numPr>
          <w:ilvl w:val="0"/>
          <w:numId w:val="3"/>
        </w:numPr>
        <w:spacing w:lineRule="auto" w:line="240" w:before="240" w:after="120"/>
        <w:rPr>
          <w:sz w:val="24"/>
          <w:szCs w:val="24"/>
        </w:rPr>
      </w:pPr>
      <w:r>
        <w:rPr>
          <w:sz w:val="24"/>
          <w:szCs w:val="24"/>
        </w:rPr>
        <w:t xml:space="preserve">Föreningen har påbörjat arbetet med en Leaderansökan för finansiering av Framtidsfabriken. </w:t>
      </w:r>
    </w:p>
    <w:p>
      <w:pPr>
        <w:pStyle w:val="ListParagraph"/>
        <w:numPr>
          <w:ilvl w:val="0"/>
          <w:numId w:val="3"/>
        </w:numPr>
        <w:spacing w:lineRule="auto" w:line="240" w:before="240" w:after="120"/>
        <w:rPr>
          <w:sz w:val="24"/>
          <w:szCs w:val="24"/>
        </w:rPr>
      </w:pPr>
      <w:r>
        <w:rPr>
          <w:sz w:val="24"/>
          <w:szCs w:val="24"/>
        </w:rPr>
        <w:t xml:space="preserve">Föreningen har arbetat aktivt för att vara rådgivande kontaktorgan; har kontakt med Trafikverket och kommunen och fortsätter att ha dialog med båda de instanserna. En formell överenskommelse med kommunen önskas. </w:t>
      </w:r>
    </w:p>
    <w:p>
      <w:pPr>
        <w:pStyle w:val="ListParagraph"/>
        <w:numPr>
          <w:ilvl w:val="0"/>
          <w:numId w:val="3"/>
        </w:numPr>
        <w:spacing w:lineRule="auto" w:line="240" w:before="240" w:after="120"/>
        <w:rPr>
          <w:sz w:val="24"/>
          <w:szCs w:val="24"/>
        </w:rPr>
      </w:pPr>
      <w:r>
        <w:rPr>
          <w:sz w:val="24"/>
          <w:szCs w:val="24"/>
        </w:rPr>
        <w:t xml:space="preserve">Samlar synpunkter om infrastukturförbättringar: karta där man kan lägga till synpunkter finns på webben. </w:t>
      </w:r>
    </w:p>
    <w:p>
      <w:pPr>
        <w:pStyle w:val="ListParagraph"/>
        <w:numPr>
          <w:ilvl w:val="0"/>
          <w:numId w:val="3"/>
        </w:numPr>
        <w:spacing w:lineRule="auto" w:line="240" w:before="240" w:after="120"/>
        <w:rPr>
          <w:sz w:val="24"/>
          <w:szCs w:val="24"/>
        </w:rPr>
      </w:pPr>
      <w:r>
        <w:rPr>
          <w:sz w:val="24"/>
          <w:szCs w:val="24"/>
        </w:rPr>
        <w:t>Samarbete med föreningar Vendelsjön och Tegelsmora och deras projekt ”Två socknar”</w:t>
      </w:r>
    </w:p>
    <w:p>
      <w:pPr>
        <w:pStyle w:val="ListParagraph"/>
        <w:numPr>
          <w:ilvl w:val="0"/>
          <w:numId w:val="3"/>
        </w:numPr>
        <w:spacing w:lineRule="auto" w:line="240" w:before="240" w:after="120"/>
        <w:rPr>
          <w:sz w:val="24"/>
          <w:szCs w:val="24"/>
        </w:rPr>
      </w:pPr>
      <w:r>
        <w:rPr>
          <w:sz w:val="24"/>
          <w:szCs w:val="24"/>
        </w:rPr>
        <w:t>”</w:t>
      </w:r>
      <w:r>
        <w:rPr>
          <w:sz w:val="24"/>
          <w:szCs w:val="24"/>
        </w:rPr>
        <w:t>Ung och Ingenting?” projektet har dragit igång med finansiering av MUCF, Tierps kommun, Hälsohuset och ABF. Möten med politiker, tjänstemän, föreningar och ungdomar har genomförts.</w:t>
      </w:r>
    </w:p>
    <w:p>
      <w:pPr>
        <w:pStyle w:val="ListParagraph"/>
        <w:numPr>
          <w:ilvl w:val="0"/>
          <w:numId w:val="3"/>
        </w:numPr>
        <w:spacing w:lineRule="auto" w:line="240" w:before="240" w:after="120"/>
        <w:rPr>
          <w:sz w:val="24"/>
          <w:szCs w:val="24"/>
        </w:rPr>
      </w:pPr>
      <w:r>
        <w:rPr>
          <w:sz w:val="24"/>
          <w:szCs w:val="24"/>
        </w:rPr>
        <w:t>Föreningen röstades till årets utvecklingsgrupp 2016 av länsbygderådet och belönades med 5000 kr</w:t>
      </w:r>
    </w:p>
    <w:p>
      <w:pPr>
        <w:pStyle w:val="Normal"/>
        <w:spacing w:lineRule="auto" w:line="240" w:before="240" w:after="120"/>
        <w:ind w:left="284" w:hanging="0"/>
        <w:rPr>
          <w:sz w:val="24"/>
          <w:szCs w:val="24"/>
        </w:rPr>
      </w:pPr>
      <w:r>
        <w:rPr>
          <w:sz w:val="24"/>
          <w:szCs w:val="24"/>
        </w:rPr>
        <w:t xml:space="preserve">Verksamhetsplanen godtas. </w:t>
      </w:r>
    </w:p>
    <w:p>
      <w:pPr>
        <w:pStyle w:val="Normal"/>
        <w:spacing w:lineRule="auto" w:line="240" w:before="240" w:after="120"/>
        <w:ind w:left="284" w:hanging="0"/>
        <w:rPr>
          <w:sz w:val="24"/>
          <w:szCs w:val="24"/>
        </w:rPr>
      </w:pPr>
      <w:r>
        <w:rPr>
          <w:rFonts w:cs="Calibri"/>
          <w:sz w:val="24"/>
          <w:szCs w:val="24"/>
        </w:rPr>
        <w:t xml:space="preserve">Förvaltningsberättelse: </w:t>
        <w:br/>
      </w:r>
      <w:r>
        <w:rPr>
          <w:sz w:val="24"/>
          <w:szCs w:val="24"/>
        </w:rPr>
        <w:t xml:space="preserve">Kostnader och intäkter redovisas. </w:t>
      </w:r>
      <w:r>
        <w:rPr>
          <w:rFonts w:cs="Calibri"/>
          <w:sz w:val="24"/>
          <w:szCs w:val="24"/>
        </w:rPr>
        <w:t>Medlemsavgifter är inkomster och bankkostnader är årets utgifter.</w:t>
      </w:r>
    </w:p>
    <w:p>
      <w:pPr>
        <w:pStyle w:val="ListParagraph"/>
        <w:numPr>
          <w:ilvl w:val="0"/>
          <w:numId w:val="1"/>
        </w:numPr>
        <w:spacing w:lineRule="auto" w:line="240" w:before="120" w:after="0"/>
        <w:ind w:left="426" w:hanging="426"/>
        <w:rPr>
          <w:rFonts w:cs="Calibri"/>
          <w:sz w:val="24"/>
          <w:szCs w:val="24"/>
        </w:rPr>
      </w:pPr>
      <w:r>
        <w:rPr>
          <w:rFonts w:cs="Calibri"/>
          <w:sz w:val="24"/>
          <w:szCs w:val="24"/>
        </w:rPr>
        <w:t>Revisors berättelse över styrelsens förvaltning under 2016.</w:t>
        <w:br/>
        <w:t xml:space="preserve">Lästes av </w:t>
      </w:r>
      <w:r>
        <w:rPr>
          <w:sz w:val="24"/>
          <w:szCs w:val="24"/>
        </w:rPr>
        <w:t>Annika Ahlenbrink</w:t>
      </w:r>
      <w:r>
        <w:rPr>
          <w:rFonts w:cs="Calibri"/>
          <w:sz w:val="24"/>
          <w:szCs w:val="24"/>
        </w:rPr>
        <w:t>. Ansvarsfrihet föreslås.</w:t>
      </w:r>
    </w:p>
    <w:p>
      <w:pPr>
        <w:pStyle w:val="ListParagraph"/>
        <w:numPr>
          <w:ilvl w:val="0"/>
          <w:numId w:val="1"/>
        </w:numPr>
        <w:spacing w:lineRule="auto" w:line="240" w:before="120" w:after="0"/>
        <w:ind w:left="426" w:hanging="426"/>
        <w:rPr>
          <w:rFonts w:cs="Calibri"/>
          <w:sz w:val="24"/>
          <w:szCs w:val="24"/>
        </w:rPr>
      </w:pPr>
      <w:r>
        <w:rPr>
          <w:rFonts w:cs="Calibri"/>
          <w:sz w:val="24"/>
          <w:szCs w:val="24"/>
        </w:rPr>
        <w:t>Fråga om ansvarsfrihet för styrelsen.</w:t>
        <w:br/>
        <w:t>Årsmötet beslutar att bevilja full ansvarsfrihet för styrelsen.</w:t>
      </w:r>
    </w:p>
    <w:p>
      <w:pPr>
        <w:pStyle w:val="ListParagraph"/>
        <w:numPr>
          <w:ilvl w:val="0"/>
          <w:numId w:val="1"/>
        </w:numPr>
        <w:spacing w:lineRule="auto" w:line="240" w:before="120" w:after="0"/>
        <w:ind w:left="426" w:hanging="426"/>
        <w:rPr>
          <w:rFonts w:cs="Calibri"/>
          <w:sz w:val="24"/>
          <w:szCs w:val="24"/>
        </w:rPr>
      </w:pPr>
      <w:r>
        <w:rPr>
          <w:rFonts w:cs="Calibri"/>
          <w:sz w:val="24"/>
          <w:szCs w:val="24"/>
        </w:rPr>
        <w:t>Val av ledamöter till styrelsen (1 år).</w:t>
        <w:br/>
        <w:t>Årsmötet beslutar att till styrelsen välja:</w:t>
      </w:r>
    </w:p>
    <w:p>
      <w:pPr>
        <w:pStyle w:val="ListParagraph"/>
        <w:numPr>
          <w:ilvl w:val="1"/>
          <w:numId w:val="2"/>
        </w:numPr>
        <w:spacing w:lineRule="auto" w:line="240" w:before="120" w:after="0"/>
        <w:ind w:left="709" w:hanging="284"/>
        <w:rPr>
          <w:rFonts w:cs="Calibri"/>
          <w:sz w:val="24"/>
          <w:szCs w:val="24"/>
        </w:rPr>
      </w:pPr>
      <w:r>
        <w:rPr>
          <w:sz w:val="24"/>
          <w:szCs w:val="24"/>
        </w:rPr>
        <w:t>Isabelle Axelsson, ordförande</w:t>
      </w:r>
    </w:p>
    <w:p>
      <w:pPr>
        <w:pStyle w:val="ListParagraph"/>
        <w:numPr>
          <w:ilvl w:val="1"/>
          <w:numId w:val="2"/>
        </w:numPr>
        <w:spacing w:lineRule="auto" w:line="240" w:before="120" w:after="0"/>
        <w:ind w:left="709" w:hanging="284"/>
        <w:rPr>
          <w:rFonts w:cs="Calibri"/>
          <w:sz w:val="24"/>
          <w:szCs w:val="24"/>
        </w:rPr>
      </w:pPr>
      <w:r>
        <w:rPr>
          <w:sz w:val="24"/>
          <w:szCs w:val="24"/>
        </w:rPr>
        <w:t>Eva Ezim</w:t>
      </w:r>
    </w:p>
    <w:p>
      <w:pPr>
        <w:pStyle w:val="ListParagraph"/>
        <w:numPr>
          <w:ilvl w:val="1"/>
          <w:numId w:val="2"/>
        </w:numPr>
        <w:spacing w:lineRule="auto" w:line="240" w:before="120" w:after="0"/>
        <w:ind w:left="709" w:hanging="284"/>
        <w:rPr>
          <w:rFonts w:cs="Calibri"/>
          <w:sz w:val="24"/>
          <w:szCs w:val="24"/>
        </w:rPr>
      </w:pPr>
      <w:r>
        <w:rPr>
          <w:sz w:val="24"/>
          <w:szCs w:val="24"/>
        </w:rPr>
        <w:t>Lena Persson</w:t>
      </w:r>
    </w:p>
    <w:p>
      <w:pPr>
        <w:pStyle w:val="ListParagraph"/>
        <w:numPr>
          <w:ilvl w:val="1"/>
          <w:numId w:val="2"/>
        </w:numPr>
        <w:spacing w:lineRule="auto" w:line="240" w:before="120" w:after="0"/>
        <w:ind w:left="709" w:hanging="284"/>
        <w:rPr>
          <w:rFonts w:cs="Calibri"/>
          <w:sz w:val="24"/>
          <w:szCs w:val="24"/>
        </w:rPr>
      </w:pPr>
      <w:r>
        <w:rPr>
          <w:sz w:val="24"/>
          <w:szCs w:val="24"/>
        </w:rPr>
        <w:t>Gina Axlund</w:t>
      </w:r>
    </w:p>
    <w:p>
      <w:pPr>
        <w:pStyle w:val="ListParagraph"/>
        <w:spacing w:lineRule="auto" w:line="240" w:before="120" w:after="0"/>
        <w:ind w:left="426" w:hanging="0"/>
        <w:rPr>
          <w:rFonts w:cs="Calibri"/>
          <w:sz w:val="24"/>
          <w:szCs w:val="24"/>
        </w:rPr>
      </w:pPr>
      <w:r>
        <w:rPr>
          <w:sz w:val="24"/>
          <w:szCs w:val="24"/>
        </w:rPr>
        <w:t xml:space="preserve">Årsmötet beslutar att styrelsen kan välja flera medlemmar under årets gång. </w:t>
      </w:r>
    </w:p>
    <w:p>
      <w:pPr>
        <w:pStyle w:val="ListParagraph"/>
        <w:numPr>
          <w:ilvl w:val="0"/>
          <w:numId w:val="1"/>
        </w:numPr>
        <w:spacing w:lineRule="auto" w:line="240" w:before="120" w:after="120"/>
        <w:ind w:left="426" w:hanging="426"/>
        <w:rPr>
          <w:sz w:val="24"/>
          <w:szCs w:val="24"/>
        </w:rPr>
      </w:pPr>
      <w:r>
        <w:rPr>
          <w:rFonts w:cs="Calibri"/>
          <w:sz w:val="24"/>
          <w:szCs w:val="24"/>
        </w:rPr>
        <w:t>Val av revisor och revisorssuppleant (1 år).</w:t>
        <w:br/>
        <w:t>Årsmötet beslutar att välja Annika Ahlenbring.</w:t>
      </w:r>
      <w:r>
        <w:rPr>
          <w:sz w:val="24"/>
          <w:szCs w:val="24"/>
        </w:rPr>
        <w:t xml:space="preserve"> </w:t>
        <w:br/>
        <w:t xml:space="preserve">Styrelsen kommer att söka revisorssuppleant. </w:t>
      </w:r>
    </w:p>
    <w:p>
      <w:pPr>
        <w:pStyle w:val="ListParagraph"/>
        <w:numPr>
          <w:ilvl w:val="0"/>
          <w:numId w:val="1"/>
        </w:numPr>
        <w:spacing w:lineRule="auto" w:line="240" w:before="120" w:after="0"/>
        <w:ind w:left="426" w:hanging="426"/>
        <w:rPr>
          <w:rFonts w:cs="Calibri"/>
          <w:sz w:val="24"/>
          <w:szCs w:val="24"/>
        </w:rPr>
      </w:pPr>
      <w:r>
        <w:rPr>
          <w:rFonts w:cs="Calibri"/>
          <w:sz w:val="24"/>
          <w:szCs w:val="24"/>
        </w:rPr>
        <w:t>Val av valberedning</w:t>
        <w:br/>
        <w:t xml:space="preserve">Årsmötet beslutar att hänskjuta fråga, då det är önskvärt att en valberedning finns. </w:t>
      </w:r>
      <w:r>
        <w:rPr>
          <w:sz w:val="24"/>
          <w:szCs w:val="24"/>
        </w:rPr>
        <w:t>Styrelsen får i uppdrag att fortsätta leta valberedning.</w:t>
      </w:r>
    </w:p>
    <w:p>
      <w:pPr>
        <w:pStyle w:val="ListParagraph"/>
        <w:numPr>
          <w:ilvl w:val="0"/>
          <w:numId w:val="1"/>
        </w:numPr>
        <w:spacing w:lineRule="auto" w:line="240" w:before="120" w:after="0"/>
        <w:ind w:left="426" w:hanging="426"/>
        <w:rPr>
          <w:rFonts w:cs="Calibri"/>
          <w:sz w:val="24"/>
          <w:szCs w:val="24"/>
        </w:rPr>
      </w:pPr>
      <w:r>
        <w:rPr>
          <w:rFonts w:cs="Calibri"/>
          <w:sz w:val="24"/>
          <w:szCs w:val="24"/>
        </w:rPr>
        <w:t>Kommande års verksamhetsplan.</w:t>
        <w:br/>
        <w:t>Årsmötet beslutar att godkänna verksamhetsplanen.</w:t>
      </w:r>
    </w:p>
    <w:p>
      <w:pPr>
        <w:pStyle w:val="ListParagraph"/>
        <w:numPr>
          <w:ilvl w:val="0"/>
          <w:numId w:val="1"/>
        </w:numPr>
        <w:spacing w:lineRule="auto" w:line="240" w:before="120" w:after="0"/>
        <w:ind w:left="426" w:hanging="426"/>
        <w:rPr>
          <w:rFonts w:cs="Calibri"/>
          <w:sz w:val="24"/>
          <w:szCs w:val="24"/>
        </w:rPr>
      </w:pPr>
      <w:r>
        <w:rPr>
          <w:rFonts w:cs="Calibri"/>
          <w:sz w:val="24"/>
          <w:szCs w:val="24"/>
        </w:rPr>
        <w:t xml:space="preserve">14. Ärenden </w:t>
        <w:br/>
      </w:r>
      <w:r>
        <w:rPr>
          <w:sz w:val="24"/>
          <w:szCs w:val="24"/>
        </w:rPr>
        <w:t xml:space="preserve">Medlemsavgift: Det har förts diskussioner huruvida vi ska ha medlemsavgift. En betungande uppgift med tanke på få medlemmar föreningen har. Medlemsavgiften kvarstår och styrelsen jobbar vidare med frågan. </w:t>
      </w:r>
    </w:p>
    <w:p>
      <w:pPr>
        <w:pStyle w:val="ListParagraph"/>
        <w:numPr>
          <w:ilvl w:val="0"/>
          <w:numId w:val="1"/>
        </w:numPr>
        <w:spacing w:lineRule="auto" w:line="240" w:before="120" w:after="120"/>
        <w:ind w:left="426" w:hanging="360"/>
        <w:rPr>
          <w:sz w:val="24"/>
          <w:szCs w:val="24"/>
        </w:rPr>
      </w:pPr>
      <w:r>
        <w:rPr>
          <w:rFonts w:cs="Calibri"/>
          <w:sz w:val="24"/>
          <w:szCs w:val="24"/>
        </w:rPr>
        <w:t xml:space="preserve">Informationspunkter </w:t>
      </w:r>
    </w:p>
    <w:p>
      <w:pPr>
        <w:pStyle w:val="ListParagraph"/>
        <w:numPr>
          <w:ilvl w:val="1"/>
          <w:numId w:val="1"/>
        </w:numPr>
        <w:spacing w:lineRule="auto" w:line="240" w:before="120" w:after="120"/>
        <w:ind w:left="709" w:hanging="218"/>
        <w:rPr>
          <w:sz w:val="24"/>
          <w:szCs w:val="24"/>
        </w:rPr>
      </w:pPr>
      <w:r>
        <w:rPr>
          <w:sz w:val="24"/>
          <w:szCs w:val="24"/>
        </w:rPr>
        <w:t>Pär och Oskar presenterar sitt projekt: Tegelsmoraleden – en vandringsled mellan Örbyhus och Tegelsmora prästgård. Markägare, Ekumenia, svenska kyrkan, idrottsföreningar osv ska kontaktas för att sprida info om projektet och höra vad de berörda tycker om de olika förslagen på vart leden ska gå.</w:t>
      </w:r>
    </w:p>
    <w:p>
      <w:pPr>
        <w:pStyle w:val="ListParagraph"/>
        <w:numPr>
          <w:ilvl w:val="1"/>
          <w:numId w:val="1"/>
        </w:numPr>
        <w:spacing w:lineRule="auto" w:line="240" w:before="120" w:after="120"/>
        <w:ind w:left="709" w:hanging="218"/>
        <w:rPr>
          <w:sz w:val="24"/>
          <w:szCs w:val="24"/>
        </w:rPr>
      </w:pPr>
      <w:r>
        <w:rPr>
          <w:sz w:val="24"/>
          <w:szCs w:val="24"/>
        </w:rPr>
        <w:t>Maria EB informerar om att Lyscraft har planerade träffar 3/3, 10/3, 31/3, 21/4 och 28/4 för ungdomar och vuxna som vill hålla på med hantverk. Deltagare eftersökes.</w:t>
      </w:r>
    </w:p>
    <w:p>
      <w:pPr>
        <w:pStyle w:val="ListParagraph"/>
        <w:numPr>
          <w:ilvl w:val="1"/>
          <w:numId w:val="1"/>
        </w:numPr>
        <w:spacing w:lineRule="auto" w:line="240" w:before="120" w:after="120"/>
        <w:ind w:left="709" w:hanging="218"/>
        <w:rPr>
          <w:sz w:val="24"/>
          <w:szCs w:val="24"/>
        </w:rPr>
      </w:pPr>
      <w:r>
        <w:rPr>
          <w:sz w:val="24"/>
          <w:szCs w:val="24"/>
        </w:rPr>
        <w:t>Eva redovisar ifrån integrationsrådet: 10 nya fd asylsökande familjer har flyttat in till Karlholm. De har många behov men har inte fått grundläggande information om orten från kommunen</w:t>
      </w:r>
    </w:p>
    <w:p>
      <w:pPr>
        <w:pStyle w:val="ListParagraph"/>
        <w:numPr>
          <w:ilvl w:val="0"/>
          <w:numId w:val="1"/>
        </w:numPr>
        <w:spacing w:lineRule="auto" w:line="240" w:before="120" w:after="0"/>
        <w:ind w:left="426" w:hanging="426"/>
        <w:rPr>
          <w:rFonts w:cs="Calibri"/>
          <w:sz w:val="24"/>
          <w:szCs w:val="24"/>
        </w:rPr>
      </w:pPr>
      <w:r>
        <w:rPr>
          <w:rFonts w:cs="Calibri"/>
          <w:sz w:val="24"/>
          <w:szCs w:val="24"/>
        </w:rPr>
        <w:t>Mötet avslutas</w:t>
      </w:r>
    </w:p>
    <w:tbl>
      <w:tblPr>
        <w:tblStyle w:val="Tabellrutnt"/>
        <w:tblW w:w="9205" w:type="dxa"/>
        <w:jc w:val="left"/>
        <w:tblInd w:w="0" w:type="dxa"/>
        <w:tblCellMar>
          <w:top w:w="0" w:type="dxa"/>
          <w:left w:w="108" w:type="dxa"/>
          <w:bottom w:w="0" w:type="dxa"/>
          <w:right w:w="108" w:type="dxa"/>
        </w:tblCellMar>
        <w:tblLook w:firstRow="1" w:noVBand="1" w:lastRow="0" w:firstColumn="1" w:lastColumn="0" w:noHBand="0" w:val="04a0"/>
      </w:tblPr>
      <w:tblGrid>
        <w:gridCol w:w="3068"/>
        <w:gridCol w:w="3068"/>
        <w:gridCol w:w="3069"/>
      </w:tblGrid>
      <w:tr>
        <w:trPr/>
        <w:tc>
          <w:tcPr>
            <w:tcW w:w="3068" w:type="dxa"/>
            <w:tcBorders>
              <w:top w:val="nil"/>
              <w:left w:val="nil"/>
              <w:bottom w:val="nil"/>
              <w:right w:val="nil"/>
              <w:insideH w:val="nil"/>
              <w:insideV w:val="nil"/>
            </w:tcBorders>
            <w:shd w:fill="auto" w:val="clear"/>
          </w:tcPr>
          <w:p>
            <w:pPr>
              <w:pStyle w:val="Normal"/>
              <w:spacing w:lineRule="auto" w:line="240" w:before="240" w:after="0"/>
              <w:ind w:left="360" w:hanging="0"/>
              <w:rPr>
                <w:rFonts w:cs="Calibri"/>
                <w:sz w:val="24"/>
                <w:szCs w:val="24"/>
              </w:rPr>
            </w:pPr>
            <w:r>
              <w:rPr>
                <w:rFonts w:cs="Calibri"/>
                <w:sz w:val="24"/>
                <w:szCs w:val="24"/>
              </w:rPr>
              <w:t>Lena Persson</w:t>
              <w:br/>
              <w:t>Mötesordförande</w:t>
            </w:r>
          </w:p>
          <w:p>
            <w:pPr>
              <w:pStyle w:val="Normal"/>
              <w:spacing w:lineRule="auto" w:line="240" w:before="240" w:after="0"/>
              <w:ind w:left="360" w:hanging="0"/>
              <w:rPr>
                <w:rFonts w:cs="Calibri"/>
                <w:sz w:val="24"/>
                <w:szCs w:val="24"/>
              </w:rPr>
            </w:pPr>
            <w:r>
              <w:rPr>
                <w:rFonts w:cs="Calibri"/>
                <w:sz w:val="24"/>
                <w:szCs w:val="24"/>
              </w:rPr>
            </w:r>
          </w:p>
        </w:tc>
        <w:tc>
          <w:tcPr>
            <w:tcW w:w="3068" w:type="dxa"/>
            <w:tcBorders>
              <w:top w:val="nil"/>
              <w:left w:val="nil"/>
              <w:bottom w:val="nil"/>
              <w:right w:val="nil"/>
              <w:insideH w:val="nil"/>
              <w:insideV w:val="nil"/>
            </w:tcBorders>
            <w:shd w:fill="auto" w:val="clear"/>
          </w:tcPr>
          <w:p>
            <w:pPr>
              <w:pStyle w:val="Normal"/>
              <w:spacing w:lineRule="auto" w:line="240" w:before="240" w:after="0"/>
              <w:rPr>
                <w:rFonts w:cs="Calibri"/>
                <w:sz w:val="24"/>
                <w:szCs w:val="24"/>
              </w:rPr>
            </w:pPr>
            <w:r>
              <w:rPr>
                <w:rFonts w:cs="Calibri"/>
                <w:sz w:val="24"/>
                <w:szCs w:val="24"/>
              </w:rPr>
              <w:t>Gina Axlund</w:t>
              <w:br/>
              <w:t>Mötessekreterare</w:t>
            </w:r>
          </w:p>
          <w:p>
            <w:pPr>
              <w:pStyle w:val="Normal"/>
              <w:spacing w:lineRule="auto" w:line="240" w:before="240" w:after="0"/>
              <w:rPr>
                <w:rFonts w:cs="Calibri"/>
                <w:sz w:val="24"/>
                <w:szCs w:val="24"/>
              </w:rPr>
            </w:pPr>
            <w:r>
              <w:rPr>
                <w:rFonts w:cs="Calibri"/>
                <w:sz w:val="24"/>
                <w:szCs w:val="24"/>
              </w:rPr>
            </w:r>
          </w:p>
        </w:tc>
        <w:tc>
          <w:tcPr>
            <w:tcW w:w="3069" w:type="dxa"/>
            <w:tcBorders>
              <w:top w:val="nil"/>
              <w:left w:val="nil"/>
              <w:bottom w:val="nil"/>
              <w:right w:val="nil"/>
              <w:insideH w:val="nil"/>
              <w:insideV w:val="nil"/>
            </w:tcBorders>
            <w:shd w:fill="auto" w:val="clear"/>
          </w:tcPr>
          <w:p>
            <w:pPr>
              <w:pStyle w:val="Normal"/>
              <w:spacing w:lineRule="auto" w:line="240" w:before="240" w:after="0"/>
              <w:rPr>
                <w:rFonts w:cs="Calibri"/>
                <w:sz w:val="24"/>
                <w:szCs w:val="24"/>
              </w:rPr>
            </w:pPr>
            <w:r>
              <w:rPr>
                <w:rFonts w:cs="Calibri"/>
                <w:sz w:val="24"/>
                <w:szCs w:val="24"/>
              </w:rPr>
              <w:t xml:space="preserve">Eva Ezim </w:t>
            </w:r>
            <w:bookmarkStart w:id="0" w:name="_GoBack"/>
            <w:bookmarkEnd w:id="0"/>
            <w:r>
              <w:rPr>
                <w:rFonts w:cs="Calibri"/>
                <w:sz w:val="24"/>
                <w:szCs w:val="24"/>
              </w:rPr>
              <w:br/>
              <w:t>Protokolljusterare</w:t>
            </w:r>
          </w:p>
        </w:tc>
      </w:tr>
    </w:tbl>
    <w:p>
      <w:pPr>
        <w:pStyle w:val="Normal"/>
        <w:spacing w:lineRule="auto" w:line="240" w:before="240" w:after="0"/>
        <w:rPr/>
      </w:pPr>
      <w:r>
        <w:rPr/>
      </w:r>
    </w:p>
    <w:sectPr>
      <w:type w:val="nextPage"/>
      <w:pgSz w:w="11906" w:h="16838"/>
      <w:pgMar w:left="1417" w:right="1274" w:header="0" w:top="126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4"/>
        <w:rFonts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sz w:val="24"/>
        <w:rFonts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3c69"/>
    <w:pPr>
      <w:widowControl/>
      <w:bidi w:val="0"/>
      <w:spacing w:lineRule="auto" w:line="264" w:before="0" w:after="120"/>
      <w:jc w:val="left"/>
    </w:pPr>
    <w:rPr>
      <w:rFonts w:ascii="Calibri" w:hAnsi="Calibri" w:eastAsia="" w:cs="" w:asciiTheme="minorHAnsi" w:cstheme="minorBidi" w:eastAsiaTheme="minorEastAsia" w:hAnsiTheme="minorHAnsi"/>
      <w:color w:val="auto"/>
      <w:sz w:val="21"/>
      <w:szCs w:val="21"/>
      <w:lang w:val="sv-SE" w:eastAsia="en-US" w:bidi="ar-SA"/>
    </w:rPr>
  </w:style>
  <w:style w:type="paragraph" w:styleId="Rubrik1">
    <w:name w:val="Heading 1"/>
    <w:basedOn w:val="Normal"/>
    <w:next w:val="Normal"/>
    <w:link w:val="Rubrik1Char"/>
    <w:uiPriority w:val="9"/>
    <w:qFormat/>
    <w:rsid w:val="00d13c69"/>
    <w:pPr>
      <w:keepNext/>
      <w:keepLines/>
      <w:pBdr>
        <w:bottom w:val="single" w:sz="4" w:space="1" w:color="FFCA08"/>
      </w:pBdr>
      <w:spacing w:lineRule="auto" w:line="240" w:before="400" w:after="40"/>
      <w:outlineLvl w:val="0"/>
    </w:pPr>
    <w:rPr>
      <w:rFonts w:ascii="Calibri Light" w:hAnsi="Calibri Light" w:eastAsia="" w:cs="" w:asciiTheme="majorHAnsi" w:cstheme="majorBidi" w:eastAsiaTheme="majorEastAsia" w:hAnsiTheme="majorHAnsi"/>
      <w:color w:val="C49A00" w:themeColor="accent1" w:themeShade="bf"/>
      <w:sz w:val="36"/>
      <w:szCs w:val="36"/>
    </w:rPr>
  </w:style>
  <w:style w:type="paragraph" w:styleId="Rubrik2">
    <w:name w:val="Heading 2"/>
    <w:basedOn w:val="Normal"/>
    <w:next w:val="Normal"/>
    <w:link w:val="Rubrik2Char"/>
    <w:uiPriority w:val="9"/>
    <w:semiHidden/>
    <w:unhideWhenUsed/>
    <w:qFormat/>
    <w:rsid w:val="00d13c69"/>
    <w:pPr>
      <w:keepNext/>
      <w:keepLines/>
      <w:spacing w:lineRule="auto" w:line="240" w:before="160" w:after="0"/>
      <w:outlineLvl w:val="1"/>
    </w:pPr>
    <w:rPr>
      <w:rFonts w:ascii="Calibri Light" w:hAnsi="Calibri Light" w:eastAsia="" w:cs="" w:asciiTheme="majorHAnsi" w:cstheme="majorBidi" w:eastAsiaTheme="majorEastAsia" w:hAnsiTheme="majorHAnsi"/>
      <w:color w:val="C49A00" w:themeColor="accent1" w:themeShade="bf"/>
      <w:sz w:val="28"/>
      <w:szCs w:val="28"/>
    </w:rPr>
  </w:style>
  <w:style w:type="paragraph" w:styleId="Rubrik3">
    <w:name w:val="Heading 3"/>
    <w:basedOn w:val="Normal"/>
    <w:next w:val="Normal"/>
    <w:link w:val="Rubrik3Char"/>
    <w:uiPriority w:val="9"/>
    <w:semiHidden/>
    <w:unhideWhenUsed/>
    <w:qFormat/>
    <w:rsid w:val="00d13c69"/>
    <w:pPr>
      <w:keepNext/>
      <w:keepLines/>
      <w:spacing w:lineRule="auto" w:line="240" w:before="80" w:after="0"/>
      <w:outlineLvl w:val="2"/>
    </w:pPr>
    <w:rPr>
      <w:rFonts w:ascii="Calibri Light" w:hAnsi="Calibri Light" w:eastAsia="" w:cs="" w:asciiTheme="majorHAnsi" w:cstheme="majorBidi" w:eastAsiaTheme="majorEastAsia" w:hAnsiTheme="majorHAnsi"/>
      <w:color w:val="404040" w:themeColor="text1" w:themeTint="bf"/>
      <w:sz w:val="26"/>
      <w:szCs w:val="26"/>
    </w:rPr>
  </w:style>
  <w:style w:type="paragraph" w:styleId="Rubrik4">
    <w:name w:val="Heading 4"/>
    <w:basedOn w:val="Normal"/>
    <w:next w:val="Normal"/>
    <w:link w:val="Rubrik4Char"/>
    <w:uiPriority w:val="9"/>
    <w:semiHidden/>
    <w:unhideWhenUsed/>
    <w:qFormat/>
    <w:rsid w:val="00d13c69"/>
    <w:pPr>
      <w:keepNext/>
      <w:keepLines/>
      <w:spacing w:before="80" w:after="0"/>
      <w:outlineLvl w:val="3"/>
    </w:pPr>
    <w:rPr>
      <w:rFonts w:ascii="Calibri Light" w:hAnsi="Calibri Light" w:eastAsia="" w:cs="" w:asciiTheme="majorHAnsi" w:cstheme="majorBidi" w:eastAsiaTheme="majorEastAsia" w:hAnsiTheme="majorHAnsi"/>
      <w:sz w:val="24"/>
      <w:szCs w:val="24"/>
    </w:rPr>
  </w:style>
  <w:style w:type="paragraph" w:styleId="Rubrik5">
    <w:name w:val="Heading 5"/>
    <w:basedOn w:val="Normal"/>
    <w:next w:val="Normal"/>
    <w:link w:val="Rubrik5Char"/>
    <w:uiPriority w:val="9"/>
    <w:semiHidden/>
    <w:unhideWhenUsed/>
    <w:qFormat/>
    <w:rsid w:val="00d13c69"/>
    <w:pPr>
      <w:keepNext/>
      <w:keepLines/>
      <w:spacing w:before="80" w:after="0"/>
      <w:outlineLvl w:val="4"/>
    </w:pPr>
    <w:rPr>
      <w:rFonts w:ascii="Calibri Light" w:hAnsi="Calibri Light" w:eastAsia="" w:cs="" w:asciiTheme="majorHAnsi" w:cstheme="majorBidi" w:eastAsiaTheme="majorEastAsia" w:hAnsiTheme="majorHAnsi"/>
      <w:i/>
      <w:iCs/>
      <w:sz w:val="22"/>
      <w:szCs w:val="22"/>
    </w:rPr>
  </w:style>
  <w:style w:type="paragraph" w:styleId="Rubrik6">
    <w:name w:val="Heading 6"/>
    <w:basedOn w:val="Normal"/>
    <w:next w:val="Normal"/>
    <w:link w:val="Rubrik6Char"/>
    <w:uiPriority w:val="9"/>
    <w:semiHidden/>
    <w:unhideWhenUsed/>
    <w:qFormat/>
    <w:rsid w:val="00d13c69"/>
    <w:pPr>
      <w:keepNext/>
      <w:keepLines/>
      <w:spacing w:before="80" w:after="0"/>
      <w:outlineLvl w:val="5"/>
    </w:pPr>
    <w:rPr>
      <w:rFonts w:ascii="Calibri Light" w:hAnsi="Calibri Light" w:eastAsia="" w:cs="" w:asciiTheme="majorHAnsi" w:cstheme="majorBidi" w:eastAsiaTheme="majorEastAsia" w:hAnsiTheme="majorHAnsi"/>
      <w:color w:val="595959" w:themeColor="text1" w:themeTint="a6"/>
    </w:rPr>
  </w:style>
  <w:style w:type="paragraph" w:styleId="Rubrik7">
    <w:name w:val="Heading 7"/>
    <w:basedOn w:val="Normal"/>
    <w:next w:val="Normal"/>
    <w:link w:val="Rubrik7Char"/>
    <w:uiPriority w:val="9"/>
    <w:semiHidden/>
    <w:unhideWhenUsed/>
    <w:qFormat/>
    <w:rsid w:val="00d13c69"/>
    <w:pPr>
      <w:keepNext/>
      <w:keepLines/>
      <w:spacing w:before="80" w:after="0"/>
      <w:outlineLvl w:val="6"/>
    </w:pPr>
    <w:rPr>
      <w:rFonts w:ascii="Calibri Light" w:hAnsi="Calibri Light" w:eastAsia="" w:cs="" w:asciiTheme="majorHAnsi" w:cstheme="majorBidi" w:eastAsiaTheme="majorEastAsia" w:hAnsiTheme="majorHAnsi"/>
      <w:i/>
      <w:iCs/>
      <w:color w:val="595959" w:themeColor="text1" w:themeTint="a6"/>
    </w:rPr>
  </w:style>
  <w:style w:type="paragraph" w:styleId="Rubrik8">
    <w:name w:val="Heading 8"/>
    <w:basedOn w:val="Normal"/>
    <w:next w:val="Normal"/>
    <w:link w:val="Rubrik8Char"/>
    <w:uiPriority w:val="9"/>
    <w:semiHidden/>
    <w:unhideWhenUsed/>
    <w:qFormat/>
    <w:rsid w:val="00d13c69"/>
    <w:pPr>
      <w:keepNext/>
      <w:keepLines/>
      <w:spacing w:before="80" w:after="0"/>
      <w:outlineLvl w:val="7"/>
    </w:pPr>
    <w:rPr>
      <w:rFonts w:ascii="Calibri Light" w:hAnsi="Calibri Light" w:eastAsia="" w:cs="" w:asciiTheme="majorHAnsi" w:cstheme="majorBidi" w:eastAsiaTheme="majorEastAsia" w:hAnsiTheme="majorHAnsi"/>
      <w:smallCaps/>
      <w:color w:val="595959" w:themeColor="text1" w:themeTint="a6"/>
    </w:rPr>
  </w:style>
  <w:style w:type="paragraph" w:styleId="Rubrik9">
    <w:name w:val="Heading 9"/>
    <w:basedOn w:val="Normal"/>
    <w:next w:val="Normal"/>
    <w:link w:val="Rubrik9Char"/>
    <w:uiPriority w:val="9"/>
    <w:semiHidden/>
    <w:unhideWhenUsed/>
    <w:qFormat/>
    <w:rsid w:val="00d13c69"/>
    <w:pPr>
      <w:keepNext/>
      <w:keepLines/>
      <w:spacing w:before="80" w:after="0"/>
      <w:outlineLvl w:val="8"/>
    </w:pPr>
    <w:rPr>
      <w:rFonts w:ascii="Calibri Light" w:hAnsi="Calibri Light" w:eastAsia="" w:cs="" w:asciiTheme="majorHAnsi" w:cstheme="majorBidi" w:eastAsiaTheme="majorEastAsia" w:hAnsiTheme="majorHAnsi"/>
      <w:i/>
      <w:iCs/>
      <w:smallCaps/>
      <w:color w:val="595959" w:themeColor="text1" w:themeTint="a6"/>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fb70ca"/>
    <w:rPr/>
  </w:style>
  <w:style w:type="character" w:styleId="SidfotChar" w:customStyle="1">
    <w:name w:val="Sidfot Char"/>
    <w:basedOn w:val="DefaultParagraphFont"/>
    <w:link w:val="Sidfot"/>
    <w:uiPriority w:val="99"/>
    <w:qFormat/>
    <w:rsid w:val="00fb70ca"/>
    <w:rPr/>
  </w:style>
  <w:style w:type="character" w:styleId="Rubrik1Char" w:customStyle="1">
    <w:name w:val="Rubrik 1 Char"/>
    <w:basedOn w:val="DefaultParagraphFont"/>
    <w:link w:val="Rubrik1"/>
    <w:uiPriority w:val="9"/>
    <w:qFormat/>
    <w:rsid w:val="00d13c69"/>
    <w:rPr>
      <w:rFonts w:ascii="Calibri Light" w:hAnsi="Calibri Light" w:eastAsia="" w:cs="" w:asciiTheme="majorHAnsi" w:cstheme="majorBidi" w:eastAsiaTheme="majorEastAsia" w:hAnsiTheme="majorHAnsi"/>
      <w:color w:val="C49A00" w:themeColor="accent1" w:themeShade="bf"/>
      <w:sz w:val="36"/>
      <w:szCs w:val="36"/>
    </w:rPr>
  </w:style>
  <w:style w:type="character" w:styleId="Rubrik2Char" w:customStyle="1">
    <w:name w:val="Rubrik 2 Char"/>
    <w:basedOn w:val="DefaultParagraphFont"/>
    <w:link w:val="Rubrik2"/>
    <w:uiPriority w:val="9"/>
    <w:semiHidden/>
    <w:qFormat/>
    <w:rsid w:val="00d13c69"/>
    <w:rPr>
      <w:rFonts w:ascii="Calibri Light" w:hAnsi="Calibri Light" w:eastAsia="" w:cs="" w:asciiTheme="majorHAnsi" w:cstheme="majorBidi" w:eastAsiaTheme="majorEastAsia" w:hAnsiTheme="majorHAnsi"/>
      <w:color w:val="C49A00" w:themeColor="accent1" w:themeShade="bf"/>
      <w:sz w:val="28"/>
      <w:szCs w:val="28"/>
    </w:rPr>
  </w:style>
  <w:style w:type="character" w:styleId="Rubrik3Char" w:customStyle="1">
    <w:name w:val="Rubrik 3 Char"/>
    <w:basedOn w:val="DefaultParagraphFont"/>
    <w:link w:val="Rubrik3"/>
    <w:uiPriority w:val="9"/>
    <w:semiHidden/>
    <w:qFormat/>
    <w:rsid w:val="00d13c69"/>
    <w:rPr>
      <w:rFonts w:ascii="Calibri Light" w:hAnsi="Calibri Light" w:eastAsia="" w:cs="" w:asciiTheme="majorHAnsi" w:cstheme="majorBidi" w:eastAsiaTheme="majorEastAsia" w:hAnsiTheme="majorHAnsi"/>
      <w:color w:val="404040" w:themeColor="text1" w:themeTint="bf"/>
      <w:sz w:val="26"/>
      <w:szCs w:val="26"/>
    </w:rPr>
  </w:style>
  <w:style w:type="character" w:styleId="Rubrik4Char" w:customStyle="1">
    <w:name w:val="Rubrik 4 Char"/>
    <w:basedOn w:val="DefaultParagraphFont"/>
    <w:link w:val="Rubrik4"/>
    <w:uiPriority w:val="9"/>
    <w:semiHidden/>
    <w:qFormat/>
    <w:rsid w:val="00d13c69"/>
    <w:rPr>
      <w:rFonts w:ascii="Calibri Light" w:hAnsi="Calibri Light" w:eastAsia="" w:cs="" w:asciiTheme="majorHAnsi" w:cstheme="majorBidi" w:eastAsiaTheme="majorEastAsia" w:hAnsiTheme="majorHAnsi"/>
      <w:sz w:val="24"/>
      <w:szCs w:val="24"/>
    </w:rPr>
  </w:style>
  <w:style w:type="character" w:styleId="Rubrik5Char" w:customStyle="1">
    <w:name w:val="Rubrik 5 Char"/>
    <w:basedOn w:val="DefaultParagraphFont"/>
    <w:link w:val="Rubrik5"/>
    <w:uiPriority w:val="9"/>
    <w:semiHidden/>
    <w:qFormat/>
    <w:rsid w:val="00d13c69"/>
    <w:rPr>
      <w:rFonts w:ascii="Calibri Light" w:hAnsi="Calibri Light" w:eastAsia="" w:cs="" w:asciiTheme="majorHAnsi" w:cstheme="majorBidi" w:eastAsiaTheme="majorEastAsia" w:hAnsiTheme="majorHAnsi"/>
      <w:i/>
      <w:iCs/>
      <w:sz w:val="22"/>
      <w:szCs w:val="22"/>
    </w:rPr>
  </w:style>
  <w:style w:type="character" w:styleId="Rubrik6Char" w:customStyle="1">
    <w:name w:val="Rubrik 6 Char"/>
    <w:basedOn w:val="DefaultParagraphFont"/>
    <w:link w:val="Rubrik6"/>
    <w:uiPriority w:val="9"/>
    <w:semiHidden/>
    <w:qFormat/>
    <w:rsid w:val="00d13c69"/>
    <w:rPr>
      <w:rFonts w:ascii="Calibri Light" w:hAnsi="Calibri Light" w:eastAsia="" w:cs="" w:asciiTheme="majorHAnsi" w:cstheme="majorBidi" w:eastAsiaTheme="majorEastAsia" w:hAnsiTheme="majorHAnsi"/>
      <w:color w:val="595959" w:themeColor="text1" w:themeTint="a6"/>
    </w:rPr>
  </w:style>
  <w:style w:type="character" w:styleId="Rubrik7Char" w:customStyle="1">
    <w:name w:val="Rubrik 7 Char"/>
    <w:basedOn w:val="DefaultParagraphFont"/>
    <w:link w:val="Rubrik7"/>
    <w:uiPriority w:val="9"/>
    <w:semiHidden/>
    <w:qFormat/>
    <w:rsid w:val="00d13c69"/>
    <w:rPr>
      <w:rFonts w:ascii="Calibri Light" w:hAnsi="Calibri Light" w:eastAsia="" w:cs="" w:asciiTheme="majorHAnsi" w:cstheme="majorBidi" w:eastAsiaTheme="majorEastAsia" w:hAnsiTheme="majorHAnsi"/>
      <w:i/>
      <w:iCs/>
      <w:color w:val="595959" w:themeColor="text1" w:themeTint="a6"/>
    </w:rPr>
  </w:style>
  <w:style w:type="character" w:styleId="Rubrik8Char" w:customStyle="1">
    <w:name w:val="Rubrik 8 Char"/>
    <w:basedOn w:val="DefaultParagraphFont"/>
    <w:link w:val="Rubrik8"/>
    <w:uiPriority w:val="9"/>
    <w:semiHidden/>
    <w:qFormat/>
    <w:rsid w:val="00d13c69"/>
    <w:rPr>
      <w:rFonts w:ascii="Calibri Light" w:hAnsi="Calibri Light" w:eastAsia="" w:cs="" w:asciiTheme="majorHAnsi" w:cstheme="majorBidi" w:eastAsiaTheme="majorEastAsia" w:hAnsiTheme="majorHAnsi"/>
      <w:smallCaps/>
      <w:color w:val="595959" w:themeColor="text1" w:themeTint="a6"/>
    </w:rPr>
  </w:style>
  <w:style w:type="character" w:styleId="Rubrik9Char" w:customStyle="1">
    <w:name w:val="Rubrik 9 Char"/>
    <w:basedOn w:val="DefaultParagraphFont"/>
    <w:link w:val="Rubrik9"/>
    <w:uiPriority w:val="9"/>
    <w:semiHidden/>
    <w:qFormat/>
    <w:rsid w:val="00d13c69"/>
    <w:rPr>
      <w:rFonts w:ascii="Calibri Light" w:hAnsi="Calibri Light" w:eastAsia="" w:cs="" w:asciiTheme="majorHAnsi" w:cstheme="majorBidi" w:eastAsiaTheme="majorEastAsia" w:hAnsiTheme="majorHAnsi"/>
      <w:i/>
      <w:iCs/>
      <w:smallCaps/>
      <w:color w:val="595959" w:themeColor="text1" w:themeTint="a6"/>
    </w:rPr>
  </w:style>
  <w:style w:type="character" w:styleId="RubrikChar" w:customStyle="1">
    <w:name w:val="Rubrik Char"/>
    <w:basedOn w:val="DefaultParagraphFont"/>
    <w:link w:val="Rubrik"/>
    <w:uiPriority w:val="10"/>
    <w:qFormat/>
    <w:rsid w:val="00d13c69"/>
    <w:rPr>
      <w:rFonts w:ascii="Calibri Light" w:hAnsi="Calibri Light" w:eastAsia="" w:cs="" w:asciiTheme="majorHAnsi" w:cstheme="majorBidi" w:eastAsiaTheme="majorEastAsia" w:hAnsiTheme="majorHAnsi"/>
      <w:color w:val="C49A00" w:themeColor="accent1" w:themeShade="bf"/>
      <w:spacing w:val="-7"/>
      <w:sz w:val="80"/>
      <w:szCs w:val="80"/>
    </w:rPr>
  </w:style>
  <w:style w:type="character" w:styleId="UnderrubrikChar" w:customStyle="1">
    <w:name w:val="Underrubrik Char"/>
    <w:basedOn w:val="DefaultParagraphFont"/>
    <w:link w:val="Underrubrik"/>
    <w:uiPriority w:val="11"/>
    <w:qFormat/>
    <w:rsid w:val="00d13c69"/>
    <w:rPr>
      <w:rFonts w:ascii="Calibri Light" w:hAnsi="Calibri Light" w:eastAsia="" w:cs="" w:asciiTheme="majorHAnsi" w:cstheme="majorBidi" w:eastAsiaTheme="majorEastAsia" w:hAnsiTheme="majorHAnsi"/>
      <w:color w:val="404040" w:themeColor="text1" w:themeTint="bf"/>
      <w:sz w:val="30"/>
      <w:szCs w:val="30"/>
    </w:rPr>
  </w:style>
  <w:style w:type="character" w:styleId="Strong">
    <w:name w:val="Strong"/>
    <w:basedOn w:val="DefaultParagraphFont"/>
    <w:uiPriority w:val="22"/>
    <w:qFormat/>
    <w:rsid w:val="00d13c69"/>
    <w:rPr>
      <w:b/>
      <w:bCs/>
    </w:rPr>
  </w:style>
  <w:style w:type="character" w:styleId="Betonad">
    <w:name w:val="Betonad"/>
    <w:basedOn w:val="DefaultParagraphFont"/>
    <w:uiPriority w:val="20"/>
    <w:qFormat/>
    <w:rsid w:val="00d13c69"/>
    <w:rPr>
      <w:i/>
      <w:iCs/>
    </w:rPr>
  </w:style>
  <w:style w:type="character" w:styleId="CitatChar" w:customStyle="1">
    <w:name w:val="Citat Char"/>
    <w:basedOn w:val="DefaultParagraphFont"/>
    <w:link w:val="Citat"/>
    <w:uiPriority w:val="29"/>
    <w:qFormat/>
    <w:rsid w:val="00d13c69"/>
    <w:rPr>
      <w:i/>
      <w:iCs/>
    </w:rPr>
  </w:style>
  <w:style w:type="character" w:styleId="StarktcitatChar" w:customStyle="1">
    <w:name w:val="Starkt citat Char"/>
    <w:basedOn w:val="DefaultParagraphFont"/>
    <w:link w:val="Starktcitat"/>
    <w:uiPriority w:val="30"/>
    <w:qFormat/>
    <w:rsid w:val="00d13c69"/>
    <w:rPr>
      <w:rFonts w:ascii="Calibri Light" w:hAnsi="Calibri Light" w:eastAsia="" w:cs="" w:asciiTheme="majorHAnsi" w:cstheme="majorBidi" w:eastAsiaTheme="majorEastAsia" w:hAnsiTheme="majorHAnsi"/>
      <w:color w:val="FFCA08" w:themeColor="accent1"/>
      <w:sz w:val="28"/>
      <w:szCs w:val="28"/>
    </w:rPr>
  </w:style>
  <w:style w:type="character" w:styleId="SubtleEmphasis">
    <w:name w:val="Subtle Emphasis"/>
    <w:basedOn w:val="DefaultParagraphFont"/>
    <w:uiPriority w:val="19"/>
    <w:qFormat/>
    <w:rsid w:val="00d13c69"/>
    <w:rPr>
      <w:i/>
      <w:iCs/>
      <w:color w:val="595959" w:themeColor="text1" w:themeTint="a6"/>
    </w:rPr>
  </w:style>
  <w:style w:type="character" w:styleId="IntenseEmphasis">
    <w:name w:val="Intense Emphasis"/>
    <w:basedOn w:val="DefaultParagraphFont"/>
    <w:uiPriority w:val="21"/>
    <w:qFormat/>
    <w:rsid w:val="00d13c69"/>
    <w:rPr>
      <w:b/>
      <w:bCs/>
      <w:i/>
      <w:iCs/>
    </w:rPr>
  </w:style>
  <w:style w:type="character" w:styleId="SubtleReference">
    <w:name w:val="Subtle Reference"/>
    <w:basedOn w:val="DefaultParagraphFont"/>
    <w:uiPriority w:val="31"/>
    <w:qFormat/>
    <w:rsid w:val="00d13c69"/>
    <w:rPr>
      <w:smallCaps/>
      <w:color w:val="404040" w:themeColor="text1" w:themeTint="bf"/>
    </w:rPr>
  </w:style>
  <w:style w:type="character" w:styleId="IntenseReference">
    <w:name w:val="Intense Reference"/>
    <w:basedOn w:val="DefaultParagraphFont"/>
    <w:uiPriority w:val="32"/>
    <w:qFormat/>
    <w:rsid w:val="00d13c69"/>
    <w:rPr>
      <w:b/>
      <w:bCs/>
      <w:smallCaps/>
      <w:u w:val="single"/>
    </w:rPr>
  </w:style>
  <w:style w:type="character" w:styleId="BookTitle">
    <w:name w:val="Book Title"/>
    <w:basedOn w:val="DefaultParagraphFont"/>
    <w:uiPriority w:val="33"/>
    <w:qFormat/>
    <w:rsid w:val="00d13c69"/>
    <w:rPr>
      <w:b/>
      <w:bCs/>
      <w:smallCaps/>
    </w:rPr>
  </w:style>
  <w:style w:type="character" w:styleId="Internetlnk">
    <w:name w:val="Internetlänk"/>
    <w:basedOn w:val="DefaultParagraphFont"/>
    <w:uiPriority w:val="99"/>
    <w:unhideWhenUsed/>
    <w:rsid w:val="00d13c69"/>
    <w:rPr>
      <w:color w:val="2998E3"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sz w:val="24"/>
    </w:rPr>
  </w:style>
  <w:style w:type="character" w:styleId="ListLabel8">
    <w:name w:val="ListLabel 8"/>
    <w:qFormat/>
    <w:rPr>
      <w:rFonts w:cs="Courier New"/>
      <w:sz w:val="24"/>
    </w:rPr>
  </w:style>
  <w:style w:type="character" w:styleId="ListLabel9">
    <w:name w:val="ListLabel 9"/>
    <w:qFormat/>
    <w:rPr>
      <w:rFonts w:cs="Courier New"/>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Rubrik">
    <w:name w:val="Rubrik"/>
    <w:basedOn w:val="Normal"/>
    <w:next w:val="Brdtext"/>
    <w:qFormat/>
    <w:pPr>
      <w:keepNext/>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f17fdd"/>
    <w:pPr>
      <w:spacing w:before="0" w:after="120"/>
      <w:ind w:left="720" w:hanging="0"/>
      <w:contextualSpacing/>
    </w:pPr>
    <w:rPr/>
  </w:style>
  <w:style w:type="paragraph" w:styleId="Sidhuvud">
    <w:name w:val="Header"/>
    <w:basedOn w:val="Normal"/>
    <w:link w:val="SidhuvudChar"/>
    <w:uiPriority w:val="99"/>
    <w:unhideWhenUsed/>
    <w:rsid w:val="00fb70ca"/>
    <w:pPr>
      <w:tabs>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fb70ca"/>
    <w:pPr>
      <w:tabs>
        <w:tab w:val="center" w:pos="4536" w:leader="none"/>
        <w:tab w:val="right" w:pos="9072" w:leader="none"/>
      </w:tabs>
      <w:spacing w:lineRule="auto" w:line="240" w:before="0" w:after="0"/>
    </w:pPr>
    <w:rPr/>
  </w:style>
  <w:style w:type="paragraph" w:styleId="Caption">
    <w:name w:val="caption"/>
    <w:basedOn w:val="Normal"/>
    <w:next w:val="Normal"/>
    <w:uiPriority w:val="35"/>
    <w:semiHidden/>
    <w:unhideWhenUsed/>
    <w:qFormat/>
    <w:rsid w:val="00d13c69"/>
    <w:pPr>
      <w:spacing w:lineRule="auto" w:line="240"/>
    </w:pPr>
    <w:rPr>
      <w:b/>
      <w:bCs/>
      <w:color w:val="404040" w:themeColor="text1" w:themeTint="bf"/>
      <w:sz w:val="20"/>
      <w:szCs w:val="20"/>
    </w:rPr>
  </w:style>
  <w:style w:type="paragraph" w:styleId="Titel">
    <w:name w:val="Title"/>
    <w:basedOn w:val="Normal"/>
    <w:next w:val="Normal"/>
    <w:link w:val="RubrikChar"/>
    <w:uiPriority w:val="10"/>
    <w:qFormat/>
    <w:rsid w:val="00d13c69"/>
    <w:pPr>
      <w:spacing w:lineRule="auto" w:line="240" w:before="0" w:after="0"/>
      <w:contextualSpacing/>
    </w:pPr>
    <w:rPr>
      <w:rFonts w:ascii="Calibri Light" w:hAnsi="Calibri Light" w:eastAsia="" w:cs="" w:asciiTheme="majorHAnsi" w:cstheme="majorBidi" w:eastAsiaTheme="majorEastAsia" w:hAnsiTheme="majorHAnsi"/>
      <w:color w:val="C49A00" w:themeColor="accent1" w:themeShade="bf"/>
      <w:spacing w:val="-7"/>
      <w:sz w:val="80"/>
      <w:szCs w:val="80"/>
    </w:rPr>
  </w:style>
  <w:style w:type="paragraph" w:styleId="Underrubrik">
    <w:name w:val="Subtitle"/>
    <w:basedOn w:val="Normal"/>
    <w:next w:val="Normal"/>
    <w:link w:val="UnderrubrikChar"/>
    <w:uiPriority w:val="11"/>
    <w:qFormat/>
    <w:rsid w:val="00d13c69"/>
    <w:pPr>
      <w:spacing w:lineRule="auto" w:line="240" w:before="0" w:after="240"/>
    </w:pPr>
    <w:rPr>
      <w:rFonts w:ascii="Calibri Light" w:hAnsi="Calibri Light" w:eastAsia="" w:cs="" w:asciiTheme="majorHAnsi" w:cstheme="majorBidi" w:eastAsiaTheme="majorEastAsia" w:hAnsiTheme="majorHAnsi"/>
      <w:color w:val="404040" w:themeColor="text1" w:themeTint="bf"/>
      <w:sz w:val="30"/>
      <w:szCs w:val="30"/>
    </w:rPr>
  </w:style>
  <w:style w:type="paragraph" w:styleId="NoSpacing">
    <w:name w:val="No Spacing"/>
    <w:uiPriority w:val="1"/>
    <w:qFormat/>
    <w:rsid w:val="00d13c69"/>
    <w:pPr>
      <w:widowControl/>
      <w:bidi w:val="0"/>
      <w:spacing w:lineRule="auto" w:line="240" w:before="0" w:after="0"/>
      <w:jc w:val="left"/>
    </w:pPr>
    <w:rPr>
      <w:rFonts w:ascii="Calibri" w:hAnsi="Calibri" w:eastAsia="" w:cs="" w:asciiTheme="minorHAnsi" w:cstheme="minorBidi" w:eastAsiaTheme="minorEastAsia" w:hAnsiTheme="minorHAnsi"/>
      <w:color w:val="auto"/>
      <w:sz w:val="21"/>
      <w:szCs w:val="21"/>
      <w:lang w:val="sv-SE" w:eastAsia="en-US" w:bidi="ar-SA"/>
    </w:rPr>
  </w:style>
  <w:style w:type="paragraph" w:styleId="Quote">
    <w:name w:val="Quote"/>
    <w:basedOn w:val="Normal"/>
    <w:next w:val="Normal"/>
    <w:link w:val="CitatChar"/>
    <w:uiPriority w:val="29"/>
    <w:qFormat/>
    <w:rsid w:val="00d13c69"/>
    <w:pPr>
      <w:spacing w:lineRule="auto" w:line="252" w:before="240" w:after="240"/>
      <w:ind w:left="864" w:right="864" w:hanging="0"/>
      <w:jc w:val="center"/>
    </w:pPr>
    <w:rPr>
      <w:i/>
      <w:iCs/>
    </w:rPr>
  </w:style>
  <w:style w:type="paragraph" w:styleId="IntenseQuote">
    <w:name w:val="Intense Quote"/>
    <w:basedOn w:val="Normal"/>
    <w:next w:val="Normal"/>
    <w:link w:val="StarktcitatChar"/>
    <w:uiPriority w:val="30"/>
    <w:qFormat/>
    <w:rsid w:val="00d13c69"/>
    <w:pPr>
      <w:spacing w:beforeAutospacing="1" w:after="240"/>
      <w:ind w:left="864" w:right="864" w:hanging="0"/>
      <w:jc w:val="center"/>
    </w:pPr>
    <w:rPr>
      <w:rFonts w:ascii="Calibri Light" w:hAnsi="Calibri Light" w:eastAsia="" w:cs="" w:asciiTheme="majorHAnsi" w:cstheme="majorBidi" w:eastAsiaTheme="majorEastAsia" w:hAnsiTheme="majorHAnsi"/>
      <w:color w:val="FFCA08" w:themeColor="accent1"/>
      <w:sz w:val="28"/>
      <w:szCs w:val="28"/>
    </w:rPr>
  </w:style>
  <w:style w:type="paragraph" w:styleId="TOCHeading">
    <w:name w:val="TOC Heading"/>
    <w:basedOn w:val="Rubrik1"/>
    <w:next w:val="Normal"/>
    <w:uiPriority w:val="39"/>
    <w:semiHidden/>
    <w:unhideWhenUsed/>
    <w:qFormat/>
    <w:rsid w:val="00d13c69"/>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table" w:styleId="Tabellrutnt">
    <w:name w:val="Table Grid"/>
    <w:basedOn w:val="Normaltabell"/>
    <w:uiPriority w:val="39"/>
    <w:rsid w:val="0026098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s://utvecklaotv.wordpress.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Gul">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Application>LibreOffice/5.1.3.2$Windows_x86 LibreOffice_project/644e4637d1d8544fd9f56425bd6cec110e49301b</Application>
  <Pages>3</Pages>
  <Words>560</Words>
  <Characters>3472</Characters>
  <CharactersWithSpaces>3974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2017-03-04T21:28:00Z</dcterms:created>
  <dc:creator>Georgia Axlund</dc:creator>
  <dc:description/>
  <dc:language>es-ES</dc:language>
  <cp:lastModifiedBy/>
  <dcterms:modified xsi:type="dcterms:W3CDTF">2017-03-14T10:29:16Z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